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16A" w:rsidRDefault="00027B80">
      <w:pPr>
        <w:jc w:val="center"/>
        <w:rPr>
          <w:strike/>
        </w:rPr>
      </w:pPr>
      <w:r>
        <w:t>DECLARAÇÃO A SER APRESENTADA PELA PESSOA JURÍDICA CONSTANTE DO INCISO XI DO ART. 4</w:t>
      </w:r>
      <w:r>
        <w:rPr>
          <w:strike/>
        </w:rPr>
        <w:t>º</w:t>
      </w:r>
    </w:p>
    <w:p w:rsidR="00FF216A" w:rsidRPr="00921F62" w:rsidRDefault="00027B80">
      <w:pPr>
        <w:jc w:val="center"/>
        <w:rPr>
          <w:strike/>
          <w:sz w:val="16"/>
        </w:rPr>
      </w:pPr>
      <w:r w:rsidRPr="00921F62">
        <w:rPr>
          <w:color w:val="000000"/>
          <w:sz w:val="16"/>
        </w:rPr>
        <w:t xml:space="preserve">(Redação dada </w:t>
      </w:r>
      <w:r w:rsidRPr="00921F62">
        <w:rPr>
          <w:color w:val="000000"/>
          <w:sz w:val="16"/>
          <w:szCs w:val="18"/>
        </w:rPr>
        <w:t>pela Instrução Normativa RFB n</w:t>
      </w:r>
      <w:r w:rsidRPr="00921F62">
        <w:rPr>
          <w:strike/>
          <w:color w:val="000000"/>
          <w:sz w:val="16"/>
          <w:szCs w:val="18"/>
        </w:rPr>
        <w:t>º</w:t>
      </w:r>
      <w:r w:rsidRPr="00921F62">
        <w:rPr>
          <w:color w:val="000000"/>
          <w:sz w:val="16"/>
          <w:szCs w:val="18"/>
        </w:rPr>
        <w:t xml:space="preserve"> 1.244, de 30 de janeiro de 2012) (Vide art. 3</w:t>
      </w:r>
      <w:r w:rsidRPr="00921F62">
        <w:rPr>
          <w:strike/>
          <w:color w:val="000000"/>
          <w:sz w:val="16"/>
          <w:szCs w:val="18"/>
        </w:rPr>
        <w:t>º</w:t>
      </w:r>
      <w:r w:rsidRPr="00921F62">
        <w:rPr>
          <w:color w:val="000000"/>
          <w:sz w:val="16"/>
          <w:szCs w:val="18"/>
        </w:rPr>
        <w:t xml:space="preserve"> da IN RFB n</w:t>
      </w:r>
      <w:r w:rsidRPr="00921F62">
        <w:rPr>
          <w:strike/>
          <w:color w:val="000000"/>
          <w:sz w:val="16"/>
          <w:szCs w:val="18"/>
        </w:rPr>
        <w:t>º</w:t>
      </w:r>
      <w:r w:rsidRPr="00921F62">
        <w:rPr>
          <w:color w:val="000000"/>
          <w:sz w:val="16"/>
          <w:szCs w:val="18"/>
        </w:rPr>
        <w:t xml:space="preserve"> 1.244/</w:t>
      </w:r>
      <w:proofErr w:type="gramStart"/>
      <w:r w:rsidRPr="00921F62">
        <w:rPr>
          <w:color w:val="000000"/>
          <w:sz w:val="16"/>
          <w:szCs w:val="18"/>
        </w:rPr>
        <w:t>2012)</w:t>
      </w:r>
      <w:proofErr w:type="gramEnd"/>
    </w:p>
    <w:p w:rsidR="00FF216A" w:rsidRDefault="00FF216A">
      <w:pPr>
        <w:pStyle w:val="Corpo"/>
        <w:ind w:firstLine="1418"/>
        <w:jc w:val="both"/>
        <w:rPr>
          <w:rFonts w:ascii="Times New Roman" w:hAnsi="Times New Roman"/>
        </w:rPr>
      </w:pPr>
    </w:p>
    <w:p w:rsidR="00FF216A" w:rsidRPr="005A70A8" w:rsidRDefault="00EC32A6">
      <w:pPr>
        <w:pStyle w:val="Corpo"/>
        <w:ind w:firstLine="1418"/>
        <w:jc w:val="both"/>
        <w:rPr>
          <w:b/>
          <w:color w:val="FF0000"/>
        </w:rPr>
      </w:pPr>
      <w:r w:rsidRPr="005A70A8">
        <w:rPr>
          <w:rFonts w:ascii="Times New Roman" w:hAnsi="Times New Roman"/>
          <w:b/>
          <w:color w:val="FF0000"/>
        </w:rPr>
        <w:t xml:space="preserve">Ao </w:t>
      </w:r>
      <w:r w:rsidR="009377FC">
        <w:rPr>
          <w:rFonts w:ascii="Times New Roman" w:hAnsi="Times New Roman"/>
          <w:b/>
          <w:color w:val="FF0000"/>
        </w:rPr>
        <w:t>(NOME DO ÓRGÃO PÚBLICO)</w:t>
      </w:r>
    </w:p>
    <w:p w:rsidR="00FF216A" w:rsidRDefault="00FF216A">
      <w:pPr>
        <w:pStyle w:val="Corpo"/>
        <w:ind w:firstLine="1418"/>
        <w:jc w:val="both"/>
        <w:rPr>
          <w:rFonts w:ascii="Times New Roman" w:hAnsi="Times New Roman"/>
        </w:rPr>
      </w:pPr>
    </w:p>
    <w:p w:rsidR="00FF216A" w:rsidRPr="00027B80" w:rsidRDefault="005A70A8">
      <w:pPr>
        <w:pStyle w:val="Corpo"/>
        <w:spacing w:after="120"/>
        <w:ind w:firstLine="1418"/>
        <w:jc w:val="both"/>
        <w:rPr>
          <w:rFonts w:ascii="Times New Roman" w:hAnsi="Times New Roman"/>
          <w:szCs w:val="24"/>
        </w:rPr>
      </w:pPr>
      <w:r w:rsidRPr="005A70A8">
        <w:rPr>
          <w:rFonts w:ascii="Times New Roman" w:hAnsi="Times New Roman"/>
          <w:color w:val="FF0000"/>
          <w:szCs w:val="24"/>
        </w:rPr>
        <w:t>(NOME DA EMPRESA)</w:t>
      </w:r>
      <w:r w:rsidR="00027B80" w:rsidRPr="00027B80">
        <w:rPr>
          <w:rFonts w:ascii="Times New Roman" w:hAnsi="Times New Roman"/>
          <w:szCs w:val="24"/>
        </w:rPr>
        <w:t xml:space="preserve">, com sede na </w:t>
      </w:r>
      <w:r w:rsidRPr="005A70A8">
        <w:rPr>
          <w:rFonts w:ascii="Times New Roman" w:hAnsi="Times New Roman"/>
          <w:bCs/>
          <w:color w:val="FF0000"/>
          <w:szCs w:val="24"/>
        </w:rPr>
        <w:t>(ENDEREÇO COMPLETO)</w:t>
      </w:r>
      <w:r w:rsidR="00027B80" w:rsidRPr="00027B80">
        <w:rPr>
          <w:rFonts w:ascii="Times New Roman" w:hAnsi="Times New Roman"/>
          <w:szCs w:val="24"/>
        </w:rPr>
        <w:t xml:space="preserve">, inscrita no CNPJ sob o nº </w:t>
      </w:r>
      <w:r>
        <w:rPr>
          <w:rFonts w:ascii="Times New Roman" w:hAnsi="Times New Roman"/>
          <w:szCs w:val="24"/>
        </w:rPr>
        <w:t>________________</w:t>
      </w:r>
      <w:r w:rsidR="00027B80" w:rsidRPr="00027B80">
        <w:rPr>
          <w:rFonts w:ascii="Times New Roman" w:hAnsi="Times New Roman"/>
          <w:szCs w:val="24"/>
        </w:rPr>
        <w:t>, DECLARA, para fins de não incidência na fonte do IRPJ, da Contribuição Social sobre o Lucro Líquido (CSLL), da Contribuição para o Financiamento da Seguridade Social (</w:t>
      </w:r>
      <w:proofErr w:type="spellStart"/>
      <w:proofErr w:type="gramStart"/>
      <w:r w:rsidR="00027B80" w:rsidRPr="00027B80">
        <w:rPr>
          <w:rFonts w:ascii="Times New Roman" w:hAnsi="Times New Roman"/>
          <w:szCs w:val="24"/>
        </w:rPr>
        <w:t>Cofins</w:t>
      </w:r>
      <w:proofErr w:type="spellEnd"/>
      <w:proofErr w:type="gramEnd"/>
      <w:r w:rsidR="00027B80" w:rsidRPr="00027B80">
        <w:rPr>
          <w:rFonts w:ascii="Times New Roman" w:hAnsi="Times New Roman"/>
          <w:szCs w:val="24"/>
        </w:rPr>
        <w:t>), e da Contribuição para o PIS/Pasep, a que se refere o art. 64 da Lei n</w:t>
      </w:r>
      <w:r w:rsidR="00027B80" w:rsidRPr="00027B80">
        <w:rPr>
          <w:rFonts w:ascii="Times New Roman" w:hAnsi="Times New Roman"/>
          <w:strike/>
          <w:szCs w:val="24"/>
        </w:rPr>
        <w:t>º</w:t>
      </w:r>
      <w:r w:rsidR="00027B80" w:rsidRPr="00027B80">
        <w:rPr>
          <w:rFonts w:ascii="Times New Roman" w:hAnsi="Times New Roman"/>
          <w:szCs w:val="24"/>
        </w:rPr>
        <w:t xml:space="preserve"> 9.430, de 27 de dezembro de 1996, que é regularmente inscrita no Regime Especial Unificado de Arrecadação de Tributos e Contribuições devidos pelas Microempresas e Empresas de Pequeno Porte - </w:t>
      </w:r>
      <w:r w:rsidR="00027B80" w:rsidRPr="00027B80">
        <w:rPr>
          <w:rFonts w:ascii="Times New Roman" w:hAnsi="Times New Roman"/>
          <w:b/>
          <w:bCs/>
          <w:szCs w:val="24"/>
        </w:rPr>
        <w:t>Simples Nacional</w:t>
      </w:r>
      <w:r w:rsidR="00027B80" w:rsidRPr="00027B80">
        <w:rPr>
          <w:rFonts w:ascii="Times New Roman" w:hAnsi="Times New Roman"/>
          <w:szCs w:val="24"/>
        </w:rPr>
        <w:t>, de que trata o art. 12 da Lei Complementar n</w:t>
      </w:r>
      <w:r w:rsidR="00027B80" w:rsidRPr="00027B80">
        <w:rPr>
          <w:rFonts w:ascii="Times New Roman" w:hAnsi="Times New Roman"/>
          <w:strike/>
          <w:szCs w:val="24"/>
        </w:rPr>
        <w:t>º</w:t>
      </w:r>
      <w:r w:rsidR="00027B80" w:rsidRPr="00027B80">
        <w:rPr>
          <w:rFonts w:ascii="Times New Roman" w:hAnsi="Times New Roman"/>
          <w:szCs w:val="24"/>
        </w:rPr>
        <w:t xml:space="preserve"> 123, de 14 de dezembro de 2006.</w:t>
      </w:r>
    </w:p>
    <w:p w:rsidR="00FF216A" w:rsidRDefault="00027B80">
      <w:pPr>
        <w:pStyle w:val="Corpo"/>
        <w:ind w:firstLine="14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 esse efeito, a declarante informa que:</w:t>
      </w:r>
    </w:p>
    <w:p w:rsidR="00FF216A" w:rsidRDefault="00027B80">
      <w:pPr>
        <w:pStyle w:val="Corpo"/>
        <w:tabs>
          <w:tab w:val="left" w:pos="1701"/>
        </w:tabs>
        <w:ind w:left="1701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 - preenche os seguintes requisitos:</w:t>
      </w:r>
    </w:p>
    <w:p w:rsidR="00FF216A" w:rsidRDefault="00027B80">
      <w:pPr>
        <w:pStyle w:val="Corpo"/>
        <w:ind w:firstLine="14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conserva em boa ordem, pelo prazo de </w:t>
      </w:r>
      <w:proofErr w:type="gramStart"/>
      <w:r>
        <w:rPr>
          <w:rFonts w:ascii="Times New Roman" w:hAnsi="Times New Roman"/>
        </w:rPr>
        <w:t>5</w:t>
      </w:r>
      <w:proofErr w:type="gramEnd"/>
      <w:r>
        <w:rPr>
          <w:rFonts w:ascii="Times New Roman" w:hAnsi="Times New Roman"/>
        </w:rPr>
        <w:t xml:space="preserve"> (cinco) anos, contado da data da emissão, os documentos que comprovam a origem de suas receitas e a efetivação de suas despesas, bem como a realização de quaisquer outros atos ou operações que venham a modificar sua situação patrimonial; e</w:t>
      </w:r>
    </w:p>
    <w:p w:rsidR="00FF216A" w:rsidRDefault="00027B80">
      <w:pPr>
        <w:pStyle w:val="Corpo"/>
        <w:ind w:firstLine="14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b) cumpre as obrigações acessórias a que está sujeita, em conformidade com a legislação pertinente;</w:t>
      </w:r>
    </w:p>
    <w:p w:rsidR="00FF216A" w:rsidRDefault="00027B80">
      <w:pPr>
        <w:pStyle w:val="Corpo"/>
        <w:ind w:firstLine="14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II - o signatário é representante legal desta empresa, assumindo o compromisso de informar à Secretaria da Receita Federal do Brasil e à pessoa jurídica pagadora, imediatamente, eventual </w:t>
      </w:r>
      <w:proofErr w:type="spellStart"/>
      <w:r>
        <w:rPr>
          <w:rFonts w:ascii="Times New Roman" w:hAnsi="Times New Roman"/>
        </w:rPr>
        <w:t>desenquadramento</w:t>
      </w:r>
      <w:proofErr w:type="spellEnd"/>
      <w:r>
        <w:rPr>
          <w:rFonts w:ascii="Times New Roman" w:hAnsi="Times New Roman"/>
        </w:rPr>
        <w:t xml:space="preserve"> da presente situação e está ciente de que a falsidade na prestação dessas informações, sem prejuízo do disposto no art. 32 da Lei n</w:t>
      </w:r>
      <w:r>
        <w:rPr>
          <w:rFonts w:ascii="Times New Roman" w:hAnsi="Times New Roman"/>
          <w:strike/>
        </w:rPr>
        <w:t>º</w:t>
      </w:r>
      <w:r>
        <w:rPr>
          <w:rFonts w:ascii="Times New Roman" w:hAnsi="Times New Roman"/>
        </w:rPr>
        <w:t xml:space="preserve"> 9.430, de 1996, o sujeitará, com as demais pessoas que para ela concorrem, às </w:t>
      </w:r>
      <w:proofErr w:type="gramStart"/>
      <w:r>
        <w:rPr>
          <w:rFonts w:ascii="Times New Roman" w:hAnsi="Times New Roman"/>
        </w:rPr>
        <w:t>penalidades</w:t>
      </w:r>
      <w:proofErr w:type="gramEnd"/>
      <w:r>
        <w:rPr>
          <w:rFonts w:ascii="Times New Roman" w:hAnsi="Times New Roman"/>
        </w:rPr>
        <w:t xml:space="preserve"> previstas na legislação criminal e tributária, relativas à falsidade ideológica (art. 299 do Decreto-Lei n</w:t>
      </w:r>
      <w:r>
        <w:rPr>
          <w:rFonts w:ascii="Times New Roman" w:hAnsi="Times New Roman"/>
          <w:strike/>
        </w:rPr>
        <w:t>º</w:t>
      </w:r>
      <w:r>
        <w:rPr>
          <w:rFonts w:ascii="Times New Roman" w:hAnsi="Times New Roman"/>
        </w:rPr>
        <w:t xml:space="preserve"> 2.848, de 7 de dezembro de 1940 - Código Penal) e ao crime contra a ordem tributária (art. 1</w:t>
      </w:r>
      <w:r>
        <w:rPr>
          <w:rFonts w:ascii="Times New Roman" w:hAnsi="Times New Roman"/>
          <w:strike/>
        </w:rPr>
        <w:t>º</w:t>
      </w:r>
      <w:r>
        <w:rPr>
          <w:rFonts w:ascii="Times New Roman" w:hAnsi="Times New Roman"/>
        </w:rPr>
        <w:t xml:space="preserve"> da Lei n</w:t>
      </w:r>
      <w:r>
        <w:rPr>
          <w:rFonts w:ascii="Times New Roman" w:hAnsi="Times New Roman"/>
          <w:strike/>
        </w:rPr>
        <w:t>º</w:t>
      </w:r>
      <w:r>
        <w:rPr>
          <w:rFonts w:ascii="Times New Roman" w:hAnsi="Times New Roman"/>
        </w:rPr>
        <w:t xml:space="preserve"> 8.137, d</w:t>
      </w:r>
      <w:bookmarkStart w:id="0" w:name="_GoBack"/>
      <w:bookmarkEnd w:id="0"/>
      <w:r>
        <w:rPr>
          <w:rFonts w:ascii="Times New Roman" w:hAnsi="Times New Roman"/>
        </w:rPr>
        <w:t>e 27 de dezembro de 1990).</w:t>
      </w:r>
    </w:p>
    <w:p w:rsidR="009377FC" w:rsidRPr="009377FC" w:rsidRDefault="009377FC" w:rsidP="009377FC">
      <w:pPr>
        <w:pStyle w:val="Corpo"/>
        <w:spacing w:before="360"/>
        <w:jc w:val="center"/>
        <w:rPr>
          <w:rFonts w:ascii="Times New Roman" w:hAnsi="Times New Roman"/>
          <w:color w:val="FF0000"/>
        </w:rPr>
      </w:pPr>
      <w:r w:rsidRPr="009377FC">
        <w:rPr>
          <w:rFonts w:ascii="Times New Roman" w:hAnsi="Times New Roman"/>
          <w:color w:val="FF0000"/>
        </w:rPr>
        <w:t>LOCAL E DATA</w:t>
      </w:r>
    </w:p>
    <w:p w:rsidR="00027B80" w:rsidRDefault="00027B80" w:rsidP="009377FC">
      <w:pPr>
        <w:pStyle w:val="Corpo"/>
        <w:spacing w:before="360"/>
        <w:jc w:val="both"/>
        <w:rPr>
          <w:rFonts w:ascii="Times New Roman" w:hAnsi="Times New Roman"/>
        </w:rPr>
      </w:pPr>
    </w:p>
    <w:p w:rsidR="00FF216A" w:rsidRPr="005A70A8" w:rsidRDefault="005A70A8" w:rsidP="009377FC">
      <w:pPr>
        <w:jc w:val="center"/>
        <w:rPr>
          <w:color w:val="FF0000"/>
        </w:rPr>
      </w:pPr>
      <w:r w:rsidRPr="005A70A8">
        <w:rPr>
          <w:color w:val="FF0000"/>
        </w:rPr>
        <w:t>NOME EMPRESÁRIO/ REPRESENTANTE</w:t>
      </w:r>
    </w:p>
    <w:p w:rsidR="00027B80" w:rsidRDefault="005A70A8" w:rsidP="009377FC">
      <w:pPr>
        <w:jc w:val="center"/>
      </w:pPr>
      <w:r>
        <w:t>CARGO</w:t>
      </w:r>
    </w:p>
    <w:p w:rsidR="00FF216A" w:rsidRDefault="00EC32A6" w:rsidP="009377FC">
      <w:pPr>
        <w:jc w:val="center"/>
      </w:pPr>
      <w:r>
        <w:t xml:space="preserve">CPF </w:t>
      </w:r>
    </w:p>
    <w:p w:rsidR="00FF216A" w:rsidRDefault="00FF216A"/>
    <w:sectPr w:rsidR="00FF216A">
      <w:pgSz w:w="11906" w:h="16838"/>
      <w:pgMar w:top="1417" w:right="1701" w:bottom="1417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Times New Roman"/>
    <w:charset w:val="00"/>
    <w:family w:val="roman"/>
    <w:pitch w:val="default"/>
    <w:sig w:usb0="00000000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16A"/>
    <w:rsid w:val="00027B80"/>
    <w:rsid w:val="004058DC"/>
    <w:rsid w:val="005A70A8"/>
    <w:rsid w:val="00921F62"/>
    <w:rsid w:val="009377FC"/>
    <w:rsid w:val="00E73C5E"/>
    <w:rsid w:val="00EC32A6"/>
    <w:rsid w:val="00FF216A"/>
    <w:rsid w:val="219B1CAD"/>
    <w:rsid w:val="2E1C1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1"/>
    <w:basedOn w:val="Normal"/>
    <w:next w:val="Corpodetexto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etexto1">
    <w:name w:val="Corpo de texto1"/>
    <w:basedOn w:val="Normal"/>
    <w:pPr>
      <w:spacing w:after="140" w:line="288" w:lineRule="auto"/>
    </w:pPr>
  </w:style>
  <w:style w:type="paragraph" w:customStyle="1" w:styleId="Lista1">
    <w:name w:val="Lista1"/>
    <w:basedOn w:val="Corpodetexto1"/>
    <w:rPr>
      <w:rFonts w:cs="Arial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orpo">
    <w:name w:val="Corpo"/>
    <w:qFormat/>
    <w:pPr>
      <w:suppressAutoHyphens/>
      <w:spacing w:after="0" w:line="240" w:lineRule="auto"/>
    </w:pPr>
    <w:rPr>
      <w:rFonts w:ascii="Courier" w:eastAsia="Arial" w:hAnsi="Courier" w:cs="Times New Roman"/>
      <w:color w:val="000000"/>
      <w:sz w:val="24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7B8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7B80"/>
    <w:rPr>
      <w:rFonts w:ascii="Tahoma" w:eastAsia="Times New Roman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1"/>
    <w:basedOn w:val="Normal"/>
    <w:next w:val="Corpodetexto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etexto1">
    <w:name w:val="Corpo de texto1"/>
    <w:basedOn w:val="Normal"/>
    <w:pPr>
      <w:spacing w:after="140" w:line="288" w:lineRule="auto"/>
    </w:pPr>
  </w:style>
  <w:style w:type="paragraph" w:customStyle="1" w:styleId="Lista1">
    <w:name w:val="Lista1"/>
    <w:basedOn w:val="Corpodetexto1"/>
    <w:rPr>
      <w:rFonts w:cs="Arial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orpo">
    <w:name w:val="Corpo"/>
    <w:qFormat/>
    <w:pPr>
      <w:suppressAutoHyphens/>
      <w:spacing w:after="0" w:line="240" w:lineRule="auto"/>
    </w:pPr>
    <w:rPr>
      <w:rFonts w:ascii="Courier" w:eastAsia="Arial" w:hAnsi="Courier" w:cs="Times New Roman"/>
      <w:color w:val="000000"/>
      <w:sz w:val="24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7B8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7B80"/>
    <w:rPr>
      <w:rFonts w:ascii="Tahoma" w:eastAsia="Times New Roman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321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UNIPAMPA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MACHADO GUTERRES</dc:creator>
  <cp:lastModifiedBy>Bruno Garcia</cp:lastModifiedBy>
  <cp:revision>11</cp:revision>
  <dcterms:created xsi:type="dcterms:W3CDTF">2018-10-30T20:08:00Z</dcterms:created>
  <dcterms:modified xsi:type="dcterms:W3CDTF">2018-12-10T16:13:00Z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UNIPAMPA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1046-10.2.0.5965</vt:lpwstr>
  </property>
</Properties>
</file>